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F272" w14:textId="77777777" w:rsidR="007710C8" w:rsidRPr="00675CBE" w:rsidRDefault="007710C8" w:rsidP="00675CBE">
      <w:pPr>
        <w:spacing w:after="0" w:line="240" w:lineRule="auto"/>
        <w:jc w:val="both"/>
        <w:rPr>
          <w:rFonts w:ascii="Times New Roman" w:eastAsia="Times New Roman" w:hAnsi="Times New Roman" w:cs="Times New Roman"/>
          <w:sz w:val="24"/>
          <w:szCs w:val="24"/>
        </w:rPr>
      </w:pPr>
    </w:p>
    <w:p w14:paraId="59009A8F" w14:textId="1F3901EA" w:rsidR="007710C8" w:rsidRPr="00675CBE" w:rsidRDefault="001A0886" w:rsidP="00675CBE">
      <w:pPr>
        <w:spacing w:after="0" w:line="240" w:lineRule="auto"/>
        <w:jc w:val="right"/>
        <w:rPr>
          <w:rFonts w:ascii="Times New Roman" w:eastAsia="Times New Roman" w:hAnsi="Times New Roman" w:cs="Times New Roman"/>
          <w:sz w:val="24"/>
          <w:szCs w:val="24"/>
        </w:rPr>
      </w:pPr>
      <w:r w:rsidRPr="00675CBE">
        <w:rPr>
          <w:rFonts w:ascii="Times New Roman" w:eastAsia="Times New Roman" w:hAnsi="Times New Roman" w:cs="Times New Roman"/>
          <w:sz w:val="24"/>
          <w:szCs w:val="24"/>
        </w:rPr>
        <w:t>21</w:t>
      </w:r>
      <w:r w:rsidR="007404B1" w:rsidRPr="00675CBE">
        <w:rPr>
          <w:rFonts w:ascii="Times New Roman" w:eastAsia="Times New Roman" w:hAnsi="Times New Roman" w:cs="Times New Roman"/>
          <w:sz w:val="24"/>
          <w:szCs w:val="24"/>
        </w:rPr>
        <w:t>.05.</w:t>
      </w:r>
      <w:r w:rsidR="007710C8" w:rsidRPr="00675CBE">
        <w:rPr>
          <w:rFonts w:ascii="Times New Roman" w:eastAsia="Times New Roman" w:hAnsi="Times New Roman" w:cs="Times New Roman"/>
          <w:sz w:val="24"/>
          <w:szCs w:val="24"/>
        </w:rPr>
        <w:t>2021.</w:t>
      </w:r>
    </w:p>
    <w:p w14:paraId="07363F56" w14:textId="77777777" w:rsidR="007710C8" w:rsidRPr="00675CBE" w:rsidRDefault="007710C8" w:rsidP="00675CBE">
      <w:pPr>
        <w:spacing w:after="0" w:line="240" w:lineRule="auto"/>
        <w:jc w:val="both"/>
        <w:rPr>
          <w:rFonts w:ascii="Times New Roman" w:eastAsia="Times New Roman" w:hAnsi="Times New Roman" w:cs="Times New Roman"/>
          <w:sz w:val="24"/>
          <w:szCs w:val="24"/>
        </w:rPr>
      </w:pPr>
    </w:p>
    <w:p w14:paraId="14156F8F" w14:textId="77777777" w:rsidR="007578EC" w:rsidRPr="00FC345A" w:rsidRDefault="007578EC" w:rsidP="007578EC">
      <w:pPr>
        <w:jc w:val="center"/>
        <w:rPr>
          <w:rFonts w:ascii="Times New Roman" w:eastAsia="Times New Roman" w:hAnsi="Times New Roman" w:cs="Times New Roman"/>
          <w:b/>
          <w:bCs/>
          <w:sz w:val="24"/>
          <w:szCs w:val="24"/>
        </w:rPr>
      </w:pPr>
      <w:r w:rsidRPr="00FC345A">
        <w:rPr>
          <w:rFonts w:ascii="Times New Roman" w:eastAsia="Times New Roman" w:hAnsi="Times New Roman" w:cs="Times New Roman"/>
          <w:b/>
          <w:bCs/>
          <w:sz w:val="24"/>
          <w:szCs w:val="24"/>
        </w:rPr>
        <w:t>Valsts prezidents: stipru pašvaldību pamatā ir iedzīvotāju un vietējo kopienu piederības izjūta, atbildība un līdzdalība</w:t>
      </w:r>
    </w:p>
    <w:p w14:paraId="2DCC66EB" w14:textId="77777777" w:rsidR="007578EC" w:rsidRPr="00FC345A" w:rsidRDefault="007578EC" w:rsidP="00FC345A">
      <w:pPr>
        <w:spacing w:after="0" w:line="240" w:lineRule="auto"/>
        <w:rPr>
          <w:rFonts w:ascii="Times New Roman" w:eastAsia="Times New Roman" w:hAnsi="Times New Roman" w:cs="Times New Roman"/>
          <w:bCs/>
          <w:sz w:val="24"/>
          <w:szCs w:val="24"/>
        </w:rPr>
      </w:pPr>
    </w:p>
    <w:p w14:paraId="4728827C" w14:textId="159512B3" w:rsidR="007710C8" w:rsidRPr="00FC345A" w:rsidRDefault="00EB7A10" w:rsidP="00675CBE">
      <w:pPr>
        <w:spacing w:after="0" w:line="240" w:lineRule="auto"/>
        <w:jc w:val="center"/>
        <w:rPr>
          <w:rFonts w:ascii="Times New Roman" w:eastAsia="Times New Roman" w:hAnsi="Times New Roman" w:cs="Times New Roman"/>
          <w:b/>
          <w:i/>
          <w:iCs/>
          <w:sz w:val="24"/>
          <w:szCs w:val="24"/>
        </w:rPr>
      </w:pPr>
      <w:r w:rsidRPr="00FC345A">
        <w:rPr>
          <w:rFonts w:ascii="Times New Roman" w:eastAsia="Times New Roman" w:hAnsi="Times New Roman" w:cs="Times New Roman"/>
          <w:b/>
          <w:i/>
          <w:iCs/>
          <w:sz w:val="24"/>
          <w:szCs w:val="24"/>
        </w:rPr>
        <w:t>Valsts prezidenta Egila Levita uzruna</w:t>
      </w:r>
      <w:r w:rsidR="00052302" w:rsidRPr="00FC345A">
        <w:rPr>
          <w:rFonts w:ascii="Times New Roman" w:eastAsia="Times New Roman" w:hAnsi="Times New Roman" w:cs="Times New Roman"/>
          <w:b/>
          <w:i/>
          <w:iCs/>
          <w:sz w:val="24"/>
          <w:szCs w:val="24"/>
        </w:rPr>
        <w:t xml:space="preserve"> </w:t>
      </w:r>
      <w:r w:rsidR="001A0886" w:rsidRPr="00FC345A">
        <w:rPr>
          <w:rFonts w:ascii="Times New Roman" w:eastAsia="Times New Roman" w:hAnsi="Times New Roman" w:cs="Times New Roman"/>
          <w:b/>
          <w:i/>
          <w:iCs/>
          <w:sz w:val="24"/>
          <w:szCs w:val="24"/>
        </w:rPr>
        <w:t>Latvijas Pašvaldību savienības biedru sapulcē</w:t>
      </w:r>
    </w:p>
    <w:p w14:paraId="7822AA62" w14:textId="77777777" w:rsidR="007710C8" w:rsidRPr="00675CBE" w:rsidRDefault="007710C8" w:rsidP="00675CBE">
      <w:pPr>
        <w:spacing w:after="0" w:line="240" w:lineRule="auto"/>
        <w:jc w:val="both"/>
        <w:rPr>
          <w:rFonts w:ascii="Times New Roman" w:eastAsia="Times New Roman" w:hAnsi="Times New Roman" w:cs="Times New Roman"/>
          <w:sz w:val="24"/>
          <w:szCs w:val="24"/>
        </w:rPr>
      </w:pPr>
    </w:p>
    <w:p w14:paraId="17BA168F" w14:textId="77777777" w:rsidR="00675CBE" w:rsidRDefault="001A0886" w:rsidP="00675CBE">
      <w:pPr>
        <w:jc w:val="both"/>
        <w:rPr>
          <w:rFonts w:ascii="Times New Roman" w:eastAsia="Times New Roman" w:hAnsi="Times New Roman" w:cs="Times New Roman"/>
          <w:bCs/>
          <w:sz w:val="24"/>
          <w:szCs w:val="24"/>
        </w:rPr>
      </w:pPr>
      <w:r w:rsidRPr="00675CBE">
        <w:rPr>
          <w:rFonts w:ascii="Times New Roman" w:eastAsia="Times New Roman" w:hAnsi="Times New Roman" w:cs="Times New Roman"/>
          <w:bCs/>
          <w:sz w:val="24"/>
          <w:szCs w:val="24"/>
        </w:rPr>
        <w:t>Ļoti cienījamie pašvaldību vadītāji!</w:t>
      </w:r>
    </w:p>
    <w:p w14:paraId="74F50F85" w14:textId="77777777" w:rsidR="00675CBE" w:rsidRDefault="001A0886" w:rsidP="00675CBE">
      <w:pPr>
        <w:jc w:val="both"/>
        <w:rPr>
          <w:rFonts w:ascii="Times New Roman" w:eastAsia="Times New Roman" w:hAnsi="Times New Roman" w:cs="Times New Roman"/>
          <w:bCs/>
          <w:sz w:val="24"/>
          <w:szCs w:val="24"/>
        </w:rPr>
      </w:pPr>
      <w:r w:rsidRPr="00675CBE">
        <w:rPr>
          <w:rFonts w:ascii="Times New Roman" w:eastAsia="Times New Roman" w:hAnsi="Times New Roman" w:cs="Times New Roman"/>
          <w:bCs/>
          <w:sz w:val="24"/>
          <w:szCs w:val="24"/>
        </w:rPr>
        <w:t>Godātie klātesošie!</w:t>
      </w:r>
    </w:p>
    <w:p w14:paraId="2BB0534D" w14:textId="77777777" w:rsidR="00675CBE" w:rsidRDefault="001A0886" w:rsidP="00675CBE">
      <w:pPr>
        <w:jc w:val="both"/>
        <w:rPr>
          <w:rFonts w:ascii="Times New Roman" w:eastAsia="Times New Roman" w:hAnsi="Times New Roman" w:cs="Times New Roman"/>
          <w:bCs/>
          <w:sz w:val="24"/>
          <w:szCs w:val="24"/>
        </w:rPr>
      </w:pPr>
      <w:r w:rsidRPr="00675CBE">
        <w:rPr>
          <w:rFonts w:ascii="Times New Roman" w:eastAsia="Times New Roman" w:hAnsi="Times New Roman" w:cs="Times New Roman"/>
          <w:bCs/>
          <w:sz w:val="24"/>
          <w:szCs w:val="24"/>
        </w:rPr>
        <w:t>Dāmas un kungi!</w:t>
      </w:r>
    </w:p>
    <w:p w14:paraId="7824AE3C" w14:textId="77777777" w:rsidR="00675CBE" w:rsidRDefault="00675CBE" w:rsidP="00675CBE">
      <w:pPr>
        <w:jc w:val="both"/>
        <w:rPr>
          <w:rFonts w:ascii="Times New Roman" w:eastAsia="Times New Roman" w:hAnsi="Times New Roman" w:cs="Times New Roman"/>
          <w:bCs/>
          <w:sz w:val="24"/>
          <w:szCs w:val="24"/>
        </w:rPr>
      </w:pPr>
    </w:p>
    <w:p w14:paraId="49B89B94" w14:textId="77777777" w:rsidR="00675CBE" w:rsidRDefault="001A0886" w:rsidP="00675CBE">
      <w:pPr>
        <w:jc w:val="both"/>
        <w:rPr>
          <w:rFonts w:ascii="Times New Roman" w:eastAsia="Times New Roman" w:hAnsi="Times New Roman" w:cs="Times New Roman"/>
          <w:b/>
          <w:sz w:val="24"/>
          <w:szCs w:val="24"/>
        </w:rPr>
      </w:pPr>
      <w:r w:rsidRPr="00675CBE">
        <w:rPr>
          <w:rFonts w:ascii="Times New Roman" w:eastAsia="Times New Roman" w:hAnsi="Times New Roman" w:cs="Times New Roman"/>
          <w:b/>
          <w:sz w:val="24"/>
          <w:szCs w:val="24"/>
        </w:rPr>
        <w:t>I</w:t>
      </w:r>
    </w:p>
    <w:p w14:paraId="344FE1A0" w14:textId="77777777" w:rsidR="00675CBE" w:rsidRDefault="001A0886" w:rsidP="00675CBE">
      <w:pPr>
        <w:jc w:val="both"/>
        <w:rPr>
          <w:rFonts w:ascii="Times New Roman" w:eastAsia="Times New Roman" w:hAnsi="Times New Roman" w:cs="Times New Roman"/>
          <w:bCs/>
          <w:sz w:val="24"/>
          <w:szCs w:val="24"/>
        </w:rPr>
      </w:pPr>
      <w:r w:rsidRPr="00675CBE">
        <w:rPr>
          <w:rFonts w:ascii="Times New Roman" w:eastAsia="Times New Roman" w:hAnsi="Times New Roman" w:cs="Times New Roman"/>
          <w:bCs/>
          <w:sz w:val="24"/>
          <w:szCs w:val="24"/>
        </w:rPr>
        <w:t>Ir teju noslēdzies pašvaldību četru gadu darba cēliens. Paldies jums visiem par šo darbu un par paveikto iedzīvotāju labā!</w:t>
      </w:r>
    </w:p>
    <w:p w14:paraId="54F3D07A" w14:textId="77777777" w:rsidR="00675CBE" w:rsidRDefault="00675CBE" w:rsidP="00675CBE">
      <w:pPr>
        <w:jc w:val="both"/>
        <w:rPr>
          <w:rFonts w:ascii="Times New Roman" w:eastAsia="Times New Roman" w:hAnsi="Times New Roman" w:cs="Times New Roman"/>
          <w:bCs/>
          <w:sz w:val="24"/>
          <w:szCs w:val="24"/>
        </w:rPr>
      </w:pPr>
      <w:r w:rsidRPr="00675CBE">
        <w:rPr>
          <w:rFonts w:ascii="Times New Roman" w:eastAsia="Times New Roman" w:hAnsi="Times New Roman" w:cs="Times New Roman"/>
          <w:bCs/>
          <w:sz w:val="24"/>
          <w:szCs w:val="24"/>
        </w:rPr>
        <w:t xml:space="preserve">Pēc vēlēšanām darbu sāks jaunievēlētās pašvaldību domes jaunajās teritoriālajās vienībās pēc </w:t>
      </w:r>
      <w:r>
        <w:rPr>
          <w:rFonts w:ascii="Times New Roman" w:eastAsia="Times New Roman" w:hAnsi="Times New Roman" w:cs="Times New Roman"/>
          <w:bCs/>
          <w:sz w:val="24"/>
          <w:szCs w:val="24"/>
        </w:rPr>
        <w:t>a</w:t>
      </w:r>
      <w:r w:rsidRPr="00675CBE">
        <w:rPr>
          <w:rFonts w:ascii="Times New Roman" w:eastAsia="Times New Roman" w:hAnsi="Times New Roman" w:cs="Times New Roman"/>
          <w:bCs/>
          <w:sz w:val="24"/>
          <w:szCs w:val="24"/>
        </w:rPr>
        <w:t>dministratīvi teritoriālās reformas.</w:t>
      </w:r>
    </w:p>
    <w:p w14:paraId="130FC75E" w14:textId="77777777" w:rsidR="00675CBE" w:rsidRDefault="00675CBE" w:rsidP="00675CBE">
      <w:pPr>
        <w:jc w:val="both"/>
        <w:rPr>
          <w:rFonts w:ascii="Times New Roman" w:eastAsia="Times New Roman" w:hAnsi="Times New Roman" w:cs="Times New Roman"/>
          <w:bCs/>
          <w:sz w:val="24"/>
          <w:szCs w:val="24"/>
        </w:rPr>
      </w:pPr>
      <w:r w:rsidRPr="00675CBE">
        <w:rPr>
          <w:rFonts w:ascii="Times New Roman" w:eastAsia="Times New Roman" w:hAnsi="Times New Roman" w:cs="Times New Roman"/>
          <w:bCs/>
          <w:sz w:val="24"/>
          <w:szCs w:val="24"/>
        </w:rPr>
        <w:t xml:space="preserve">Šī reforma aizvadītajos divos gados bija viens no sabiedrībā visvairāk apspriestajiem jautājumiem. Man pat šķiet, ka šī reforma tika apspriesta un diskutēta vairāk nekā jautājums par </w:t>
      </w:r>
      <w:r w:rsidRPr="00675CBE">
        <w:rPr>
          <w:rFonts w:ascii="Times New Roman" w:eastAsia="Times New Roman" w:hAnsi="Times New Roman" w:cs="Times New Roman"/>
          <w:bCs/>
          <w:i/>
          <w:iCs/>
          <w:sz w:val="24"/>
          <w:szCs w:val="24"/>
        </w:rPr>
        <w:t>Covid-19</w:t>
      </w:r>
      <w:r w:rsidRPr="00675CBE">
        <w:rPr>
          <w:rFonts w:ascii="Times New Roman" w:eastAsia="Times New Roman" w:hAnsi="Times New Roman" w:cs="Times New Roman"/>
          <w:bCs/>
          <w:sz w:val="24"/>
          <w:szCs w:val="24"/>
        </w:rPr>
        <w:t xml:space="preserve"> pandēmiju.</w:t>
      </w:r>
    </w:p>
    <w:p w14:paraId="31874AF6" w14:textId="77777777" w:rsidR="00675CBE" w:rsidRDefault="00675CBE" w:rsidP="00675CBE">
      <w:pPr>
        <w:jc w:val="both"/>
        <w:rPr>
          <w:rFonts w:ascii="Times New Roman" w:eastAsia="Times New Roman" w:hAnsi="Times New Roman" w:cs="Times New Roman"/>
          <w:bCs/>
          <w:sz w:val="24"/>
          <w:szCs w:val="24"/>
        </w:rPr>
      </w:pPr>
      <w:r w:rsidRPr="00675CBE">
        <w:rPr>
          <w:rFonts w:ascii="Times New Roman" w:eastAsia="Times New Roman" w:hAnsi="Times New Roman" w:cs="Times New Roman"/>
          <w:bCs/>
          <w:sz w:val="24"/>
          <w:szCs w:val="24"/>
        </w:rPr>
        <w:t xml:space="preserve">Likumdevējs ir lēmis par </w:t>
      </w:r>
      <w:r>
        <w:rPr>
          <w:rFonts w:ascii="Times New Roman" w:eastAsia="Times New Roman" w:hAnsi="Times New Roman" w:cs="Times New Roman"/>
          <w:bCs/>
          <w:sz w:val="24"/>
          <w:szCs w:val="24"/>
        </w:rPr>
        <w:t>a</w:t>
      </w:r>
      <w:r w:rsidRPr="00675CBE">
        <w:rPr>
          <w:rFonts w:ascii="Times New Roman" w:eastAsia="Times New Roman" w:hAnsi="Times New Roman" w:cs="Times New Roman"/>
          <w:bCs/>
          <w:sz w:val="24"/>
          <w:szCs w:val="24"/>
        </w:rPr>
        <w:t>dministratīvi teritoriālo reformu, un arī Satversmes tiesa savā pirmajā spriedumā vispārēji ir atzinusi šo reformu par atbilstošu Satversmei. Iespējami dažādi piekoriģējumi, bet reforma kā tāda ir atbilstoša Satversmei un tiks realizēta. Tas nozīmē, ka ir laiks iet uz priekšu un noskaņoties kopējam darbam jaunajās pašvaldībās, sagaidot vēlētāju doto uzticības mandātu nākamajiem četriem gadiem.</w:t>
      </w:r>
    </w:p>
    <w:p w14:paraId="5F540F0A" w14:textId="77777777" w:rsidR="00675CBE" w:rsidRDefault="00675CBE" w:rsidP="00675CBE">
      <w:pPr>
        <w:jc w:val="both"/>
        <w:rPr>
          <w:rFonts w:ascii="Times New Roman" w:eastAsia="Times New Roman" w:hAnsi="Times New Roman" w:cs="Times New Roman"/>
          <w:bCs/>
          <w:sz w:val="24"/>
          <w:szCs w:val="24"/>
        </w:rPr>
      </w:pPr>
      <w:r w:rsidRPr="00675CBE">
        <w:rPr>
          <w:rFonts w:ascii="Times New Roman" w:eastAsia="Times New Roman" w:hAnsi="Times New Roman" w:cs="Times New Roman"/>
          <w:bCs/>
          <w:sz w:val="24"/>
          <w:szCs w:val="24"/>
        </w:rPr>
        <w:t>Es vēlos atgādināt gan pašvaldību cilvēkiem, gan Saeimai, gan Ministru kabinetam par šīs reformas mērķi. Tas nebija un nevar būt tikai mehānisks pašvaldību skaita samazinājums vai deputātu skaita samazinājums.</w:t>
      </w:r>
    </w:p>
    <w:p w14:paraId="2E9FD49A" w14:textId="77777777" w:rsidR="00675CBE" w:rsidRDefault="00675CBE" w:rsidP="00675CBE">
      <w:pPr>
        <w:jc w:val="both"/>
        <w:rPr>
          <w:rFonts w:ascii="Times New Roman" w:eastAsia="Times New Roman" w:hAnsi="Times New Roman" w:cs="Times New Roman"/>
          <w:bCs/>
          <w:sz w:val="24"/>
          <w:szCs w:val="24"/>
        </w:rPr>
      </w:pPr>
      <w:r w:rsidRPr="00675CBE">
        <w:rPr>
          <w:rFonts w:ascii="Times New Roman" w:eastAsia="Times New Roman" w:hAnsi="Times New Roman" w:cs="Times New Roman"/>
          <w:bCs/>
          <w:sz w:val="24"/>
          <w:szCs w:val="24"/>
        </w:rPr>
        <w:t xml:space="preserve">Reformas mērķis ir nodrošināt katram Latvijas iedzīvotājam vienādas dzīves iespējas un vienlīdz pieejamus pakalpojumus neatkarīgi no vietas, kur viņš dzīvo. Šai reformai jākļūst </w:t>
      </w:r>
      <w:r w:rsidRPr="00675CBE">
        <w:rPr>
          <w:rFonts w:ascii="Times New Roman" w:eastAsia="Times New Roman" w:hAnsi="Times New Roman" w:cs="Times New Roman"/>
          <w:bCs/>
          <w:sz w:val="24"/>
          <w:szCs w:val="24"/>
        </w:rPr>
        <w:lastRenderedPageBreak/>
        <w:t>par stabilu pamatu visas valsts vienmērīgai un sekmīgai attīstībai visas Latvijas sabiedrības interesēs.</w:t>
      </w:r>
    </w:p>
    <w:p w14:paraId="102E82D0" w14:textId="77777777" w:rsidR="00675CBE" w:rsidRDefault="00675CBE" w:rsidP="00675CBE">
      <w:pPr>
        <w:jc w:val="both"/>
        <w:rPr>
          <w:rFonts w:ascii="Times New Roman" w:eastAsia="Times New Roman" w:hAnsi="Times New Roman" w:cs="Times New Roman"/>
          <w:bCs/>
          <w:sz w:val="24"/>
          <w:szCs w:val="24"/>
        </w:rPr>
      </w:pPr>
    </w:p>
    <w:p w14:paraId="664B1FE4" w14:textId="77777777" w:rsidR="00675CBE" w:rsidRDefault="001A0886" w:rsidP="00675CBE">
      <w:pPr>
        <w:jc w:val="both"/>
        <w:rPr>
          <w:rFonts w:ascii="Times New Roman" w:eastAsia="Times New Roman" w:hAnsi="Times New Roman" w:cs="Times New Roman"/>
          <w:b/>
          <w:sz w:val="24"/>
          <w:szCs w:val="24"/>
        </w:rPr>
      </w:pPr>
      <w:r w:rsidRPr="00675CBE">
        <w:rPr>
          <w:rFonts w:ascii="Times New Roman" w:eastAsia="Times New Roman" w:hAnsi="Times New Roman" w:cs="Times New Roman"/>
          <w:b/>
          <w:sz w:val="24"/>
          <w:szCs w:val="24"/>
        </w:rPr>
        <w:t>II</w:t>
      </w:r>
    </w:p>
    <w:p w14:paraId="3A130A0C" w14:textId="77777777" w:rsidR="00675CBE" w:rsidRDefault="001A0886" w:rsidP="00675CBE">
      <w:pPr>
        <w:jc w:val="both"/>
        <w:rPr>
          <w:rFonts w:ascii="Times New Roman" w:eastAsia="Times New Roman" w:hAnsi="Times New Roman" w:cs="Times New Roman"/>
          <w:bCs/>
          <w:sz w:val="24"/>
          <w:szCs w:val="24"/>
        </w:rPr>
      </w:pPr>
      <w:r w:rsidRPr="00675CBE">
        <w:rPr>
          <w:rFonts w:ascii="Times New Roman" w:eastAsia="Times New Roman" w:hAnsi="Times New Roman" w:cs="Times New Roman"/>
          <w:bCs/>
          <w:sz w:val="24"/>
          <w:szCs w:val="24"/>
        </w:rPr>
        <w:t>Šo mērķi nevar sasniegt tikai ar likuma pieņemšanu vien. Ir nepieciešams pamatīgs un atbildīgs darbs katrā pašvaldībā jēgpilnā sadarbībā gan ar iedzīvotājiem, gan ar valsts institūcijām, gan ar kaimiņu pašvaldībām.</w:t>
      </w:r>
    </w:p>
    <w:p w14:paraId="0F959BCB" w14:textId="77777777" w:rsidR="00675CBE" w:rsidRDefault="00675CBE" w:rsidP="00675CBE">
      <w:pPr>
        <w:jc w:val="both"/>
        <w:rPr>
          <w:rFonts w:ascii="Times New Roman" w:eastAsia="Times New Roman" w:hAnsi="Times New Roman" w:cs="Times New Roman"/>
          <w:bCs/>
          <w:sz w:val="24"/>
          <w:szCs w:val="24"/>
        </w:rPr>
      </w:pPr>
      <w:r w:rsidRPr="00675CBE">
        <w:rPr>
          <w:rFonts w:ascii="Times New Roman" w:eastAsia="Times New Roman" w:hAnsi="Times New Roman" w:cs="Times New Roman"/>
          <w:bCs/>
          <w:sz w:val="24"/>
          <w:szCs w:val="24"/>
        </w:rPr>
        <w:t>Es vēlos īpaši uzsvērt, ka valsts institūcijām ir jābūt atvērtām sadarbībai ar pašvaldībām un gatavām tajās ieklausīties, nevis cīnīties pret tām vai ignorēt pašvaldību viedokli.</w:t>
      </w:r>
    </w:p>
    <w:p w14:paraId="2F369963" w14:textId="77777777" w:rsidR="00675CBE" w:rsidRDefault="00675CBE" w:rsidP="00675CBE">
      <w:pPr>
        <w:jc w:val="both"/>
        <w:rPr>
          <w:rFonts w:ascii="Times New Roman" w:eastAsia="Times New Roman" w:hAnsi="Times New Roman" w:cs="Times New Roman"/>
          <w:bCs/>
          <w:sz w:val="24"/>
          <w:szCs w:val="24"/>
        </w:rPr>
      </w:pPr>
      <w:r w:rsidRPr="00675CBE">
        <w:rPr>
          <w:rFonts w:ascii="Times New Roman" w:eastAsia="Times New Roman" w:hAnsi="Times New Roman" w:cs="Times New Roman"/>
          <w:bCs/>
          <w:sz w:val="24"/>
          <w:szCs w:val="24"/>
        </w:rPr>
        <w:t>Neaizmirsīsim, ka tieši pašvaldības ir vistuvāk mūsu valsts iedzīvotājiem un vislabāk zina iedzīvotāju noskaņojumu un vajadzības, kā arī spēj sekmēt valsts politiku, daudzās jomās nepastarpināti sasniedzot mūsu iedzīvotājus.</w:t>
      </w:r>
    </w:p>
    <w:p w14:paraId="061C70FE" w14:textId="77777777" w:rsidR="00675CBE" w:rsidRDefault="00675CBE" w:rsidP="00675CBE">
      <w:pPr>
        <w:jc w:val="both"/>
        <w:rPr>
          <w:rFonts w:ascii="Times New Roman" w:eastAsia="Times New Roman" w:hAnsi="Times New Roman" w:cs="Times New Roman"/>
          <w:bCs/>
          <w:sz w:val="24"/>
          <w:szCs w:val="24"/>
        </w:rPr>
      </w:pPr>
      <w:r w:rsidRPr="00675CBE">
        <w:rPr>
          <w:rFonts w:ascii="Times New Roman" w:eastAsia="Times New Roman" w:hAnsi="Times New Roman" w:cs="Times New Roman"/>
          <w:bCs/>
          <w:sz w:val="24"/>
          <w:szCs w:val="24"/>
        </w:rPr>
        <w:t>Tādēļ mums visiem kopā ir jāspēj likt stabilus pamatus reformas mērķu īstenošanai.</w:t>
      </w:r>
    </w:p>
    <w:p w14:paraId="47085E5B" w14:textId="77777777" w:rsidR="00675CBE" w:rsidRDefault="00675CBE" w:rsidP="00675CBE">
      <w:pPr>
        <w:jc w:val="both"/>
        <w:rPr>
          <w:rFonts w:ascii="Times New Roman" w:eastAsia="Times New Roman" w:hAnsi="Times New Roman" w:cs="Times New Roman"/>
          <w:sz w:val="24"/>
          <w:szCs w:val="24"/>
        </w:rPr>
      </w:pPr>
      <w:r w:rsidRPr="00675CBE">
        <w:rPr>
          <w:rFonts w:ascii="Times New Roman" w:eastAsia="Times New Roman" w:hAnsi="Times New Roman" w:cs="Times New Roman"/>
          <w:sz w:val="24"/>
          <w:szCs w:val="24"/>
        </w:rPr>
        <w:t>Pierīgā, valstspilsētās un reģionālās nozīmes attīstības centros izaugsme ir bijusi strauja jau pēdējos gados, un tas tā arī turpināsies. Bet mūsu visu uzdevums tagad ir radīt nepieciešamos priekšnoteikumus, lai arī citviet Latvijā mūsu cilvēkiem uzlabotos dzīves kvalitāte un pieejamās iespējas, neizveidotos nomaļu efekts un patiešām mazinātos reģionālā nevienlīdzība.</w:t>
      </w:r>
    </w:p>
    <w:p w14:paraId="42428853" w14:textId="77777777" w:rsidR="00675CBE" w:rsidRDefault="00675CBE" w:rsidP="00675CBE">
      <w:pPr>
        <w:jc w:val="both"/>
        <w:rPr>
          <w:rFonts w:ascii="Times New Roman" w:eastAsia="Times New Roman" w:hAnsi="Times New Roman" w:cs="Times New Roman"/>
          <w:sz w:val="24"/>
          <w:szCs w:val="24"/>
        </w:rPr>
      </w:pPr>
      <w:r w:rsidRPr="00675CBE">
        <w:rPr>
          <w:rFonts w:ascii="Times New Roman" w:eastAsia="Times New Roman" w:hAnsi="Times New Roman" w:cs="Times New Roman"/>
          <w:sz w:val="24"/>
          <w:szCs w:val="24"/>
        </w:rPr>
        <w:t>Te ir vēl daudz darāmā, un to varēsim paveikt, tikai strādājot kopā – gan valsts, gan pašvaldības, gan pilsoniskā sabiedrība – cilvēki, kuri dzīvo pašvaldībās un kuri aktīvi ikdienā iesaistās pašvaldību darbā.</w:t>
      </w:r>
    </w:p>
    <w:p w14:paraId="503F160F" w14:textId="77777777" w:rsidR="00675CBE" w:rsidRDefault="00675CBE" w:rsidP="00675CBE">
      <w:pPr>
        <w:jc w:val="both"/>
        <w:rPr>
          <w:rFonts w:ascii="Times New Roman" w:eastAsia="Times New Roman" w:hAnsi="Times New Roman" w:cs="Times New Roman"/>
          <w:sz w:val="24"/>
          <w:szCs w:val="24"/>
        </w:rPr>
      </w:pPr>
    </w:p>
    <w:p w14:paraId="32688BC5" w14:textId="77777777" w:rsidR="00675CBE" w:rsidRDefault="001A0886" w:rsidP="00675CBE">
      <w:pPr>
        <w:jc w:val="both"/>
        <w:rPr>
          <w:rFonts w:ascii="Times New Roman" w:eastAsia="Times New Roman" w:hAnsi="Times New Roman" w:cs="Times New Roman"/>
          <w:b/>
          <w:sz w:val="24"/>
          <w:szCs w:val="24"/>
        </w:rPr>
      </w:pPr>
      <w:r w:rsidRPr="00675CBE">
        <w:rPr>
          <w:rFonts w:ascii="Times New Roman" w:eastAsia="Times New Roman" w:hAnsi="Times New Roman" w:cs="Times New Roman"/>
          <w:b/>
          <w:sz w:val="24"/>
          <w:szCs w:val="24"/>
        </w:rPr>
        <w:t>III</w:t>
      </w:r>
    </w:p>
    <w:p w14:paraId="5E74E7F9" w14:textId="77777777" w:rsidR="00675CBE" w:rsidRDefault="001A0886" w:rsidP="00675CBE">
      <w:pPr>
        <w:jc w:val="both"/>
        <w:rPr>
          <w:rFonts w:ascii="Times New Roman" w:eastAsia="Times New Roman" w:hAnsi="Times New Roman" w:cs="Times New Roman"/>
          <w:bCs/>
          <w:sz w:val="24"/>
          <w:szCs w:val="24"/>
        </w:rPr>
      </w:pPr>
      <w:r w:rsidRPr="00675CBE">
        <w:rPr>
          <w:rFonts w:ascii="Times New Roman" w:eastAsia="Times New Roman" w:hAnsi="Times New Roman" w:cs="Times New Roman"/>
          <w:bCs/>
          <w:sz w:val="24"/>
          <w:szCs w:val="24"/>
        </w:rPr>
        <w:t>Es gribētu šodien arī izmantot izdevību un pievērst īpašu uzmanību iedzīvotāju un vietējo kopienu demokrātiskās līdzdalības sekmēšanai pašvaldības darbā.</w:t>
      </w:r>
    </w:p>
    <w:p w14:paraId="554D1310" w14:textId="77777777" w:rsidR="00675CBE" w:rsidRDefault="00675CBE" w:rsidP="00675CBE">
      <w:pPr>
        <w:jc w:val="both"/>
        <w:rPr>
          <w:rFonts w:ascii="Times New Roman" w:eastAsia="Times New Roman" w:hAnsi="Times New Roman" w:cs="Times New Roman"/>
          <w:sz w:val="24"/>
          <w:szCs w:val="24"/>
        </w:rPr>
      </w:pPr>
      <w:r w:rsidRPr="00675CBE">
        <w:rPr>
          <w:rFonts w:ascii="Times New Roman" w:eastAsia="Times New Roman" w:hAnsi="Times New Roman" w:cs="Times New Roman"/>
          <w:sz w:val="24"/>
          <w:szCs w:val="24"/>
        </w:rPr>
        <w:t>Ne tikai likumos būtu iestrādājami attiecīgie līdzdalību sekmējošie mehānismi, bet tie būtu arī jēgpilni īstenojami un veicināmi arī tiesiskajā un sociālajā realitātē. Un es labi zinu, ka šajā ziņā mums ir gājis grūti.</w:t>
      </w:r>
    </w:p>
    <w:p w14:paraId="309828A3" w14:textId="77777777" w:rsidR="00675CBE" w:rsidRDefault="00675CBE" w:rsidP="00675CBE">
      <w:pPr>
        <w:jc w:val="both"/>
        <w:rPr>
          <w:rFonts w:ascii="Times New Roman" w:eastAsia="Times New Roman" w:hAnsi="Times New Roman" w:cs="Times New Roman"/>
          <w:sz w:val="24"/>
          <w:szCs w:val="24"/>
        </w:rPr>
      </w:pPr>
      <w:r w:rsidRPr="00675CBE">
        <w:rPr>
          <w:rFonts w:ascii="Times New Roman" w:eastAsia="Times New Roman" w:hAnsi="Times New Roman" w:cs="Times New Roman"/>
          <w:sz w:val="24"/>
          <w:szCs w:val="24"/>
        </w:rPr>
        <w:t>Mēs ļoti labi zinām arī to, kurās pašvaldībās ir izveidojusies centralizēta varas hierarhija un noslēgts varas kartelis, kas iedzīvotāju pilsoniskās aktivitātes un demokrātisko līdzdalību labākajā gadījumā tikai piecieš, sliktajā gadījumā – to pat apkaro vai padara dekoratīvu.</w:t>
      </w:r>
    </w:p>
    <w:p w14:paraId="13702012" w14:textId="77777777" w:rsidR="00675CBE" w:rsidRDefault="00675CBE" w:rsidP="00675CBE">
      <w:pPr>
        <w:jc w:val="both"/>
        <w:rPr>
          <w:rFonts w:ascii="Times New Roman" w:eastAsia="Times New Roman" w:hAnsi="Times New Roman" w:cs="Times New Roman"/>
          <w:sz w:val="24"/>
          <w:szCs w:val="24"/>
        </w:rPr>
      </w:pPr>
      <w:r w:rsidRPr="00675CBE">
        <w:rPr>
          <w:rFonts w:ascii="Times New Roman" w:eastAsia="Times New Roman" w:hAnsi="Times New Roman" w:cs="Times New Roman"/>
          <w:sz w:val="24"/>
          <w:szCs w:val="24"/>
        </w:rPr>
        <w:t xml:space="preserve">Vēl joprojām nav pieņemts un nav stājies spēkā vietējo referendumu likums, lai gan tas ir ticis solīts jau kopš iepriekšējās </w:t>
      </w:r>
      <w:r>
        <w:rPr>
          <w:rFonts w:ascii="Times New Roman" w:eastAsia="Times New Roman" w:hAnsi="Times New Roman" w:cs="Times New Roman"/>
          <w:sz w:val="24"/>
          <w:szCs w:val="24"/>
        </w:rPr>
        <w:t>a</w:t>
      </w:r>
      <w:r w:rsidRPr="00675CBE">
        <w:rPr>
          <w:rFonts w:ascii="Times New Roman" w:eastAsia="Times New Roman" w:hAnsi="Times New Roman" w:cs="Times New Roman"/>
          <w:sz w:val="24"/>
          <w:szCs w:val="24"/>
        </w:rPr>
        <w:t>dministratīvi teritoriālās reformas pirms vairāk nekā 10 gadiem.</w:t>
      </w:r>
    </w:p>
    <w:p w14:paraId="11477212" w14:textId="77777777" w:rsidR="00675CBE" w:rsidRDefault="00675CBE" w:rsidP="00675CBE">
      <w:pPr>
        <w:jc w:val="both"/>
        <w:rPr>
          <w:rFonts w:ascii="Times New Roman" w:eastAsia="Times New Roman" w:hAnsi="Times New Roman" w:cs="Times New Roman"/>
          <w:sz w:val="24"/>
          <w:szCs w:val="24"/>
        </w:rPr>
      </w:pPr>
      <w:r w:rsidRPr="00675CBE">
        <w:rPr>
          <w:rFonts w:ascii="Times New Roman" w:eastAsia="Times New Roman" w:hAnsi="Times New Roman" w:cs="Times New Roman"/>
          <w:sz w:val="24"/>
          <w:szCs w:val="24"/>
        </w:rPr>
        <w:lastRenderedPageBreak/>
        <w:t>Ar lielām grūtībām jaunajā pašvaldību likumprojektā, arī ņemot vērā manu pastāvīgo spiedienu, tomēr ir izdevies paredzēt iespēju vietējām kopienām pašām ievēlēt savu iedzīvotāju padomi, kas varētu pārstāvēt pagasta vai pilsētas intereses pašvaldībā un piedalīties vietējo kopienu skarošo jautājumu izlemšanā.</w:t>
      </w:r>
    </w:p>
    <w:p w14:paraId="3BDA0ACB" w14:textId="77777777" w:rsidR="00675CBE" w:rsidRDefault="00675CBE" w:rsidP="00675CBE">
      <w:pPr>
        <w:jc w:val="both"/>
        <w:rPr>
          <w:rFonts w:ascii="Times New Roman" w:eastAsia="Times New Roman" w:hAnsi="Times New Roman" w:cs="Times New Roman"/>
          <w:sz w:val="24"/>
          <w:szCs w:val="24"/>
        </w:rPr>
      </w:pPr>
      <w:r w:rsidRPr="00675CBE">
        <w:rPr>
          <w:rFonts w:ascii="Times New Roman" w:eastAsia="Times New Roman" w:hAnsi="Times New Roman" w:cs="Times New Roman"/>
          <w:sz w:val="24"/>
          <w:szCs w:val="24"/>
        </w:rPr>
        <w:t>Mums ir pietrūcis politiskās gribas iedzīvotāju līdzdalības un demokrātisko procesu stiprināšanai pašvaldībās. Gan pašas pašvaldības, gan atbildīgās valsts institūcijas un politiskās partijas nav bijušas ieinteresētas šos trūkumus pašvaldību darbā mazināt. Arī šobrīd tam dažkārt vēl pietrūkst vajadzīgās politiskās izlēmības.</w:t>
      </w:r>
    </w:p>
    <w:p w14:paraId="2F099B30" w14:textId="77777777" w:rsidR="00675CBE" w:rsidRDefault="00675CBE" w:rsidP="00675CBE">
      <w:pPr>
        <w:jc w:val="both"/>
        <w:rPr>
          <w:rFonts w:ascii="Times New Roman" w:eastAsia="Times New Roman" w:hAnsi="Times New Roman" w:cs="Times New Roman"/>
          <w:sz w:val="24"/>
          <w:szCs w:val="24"/>
        </w:rPr>
      </w:pPr>
      <w:r w:rsidRPr="00675CBE">
        <w:rPr>
          <w:rFonts w:ascii="Times New Roman" w:eastAsia="Times New Roman" w:hAnsi="Times New Roman" w:cs="Times New Roman"/>
          <w:sz w:val="24"/>
          <w:szCs w:val="24"/>
        </w:rPr>
        <w:t>Taču es gribu uzsvērt</w:t>
      </w:r>
      <w:r>
        <w:rPr>
          <w:rFonts w:ascii="Times New Roman" w:eastAsia="Times New Roman" w:hAnsi="Times New Roman" w:cs="Times New Roman"/>
          <w:sz w:val="24"/>
          <w:szCs w:val="24"/>
        </w:rPr>
        <w:t>:</w:t>
      </w:r>
      <w:r w:rsidRPr="00675CBE">
        <w:rPr>
          <w:rFonts w:ascii="Times New Roman" w:eastAsia="Times New Roman" w:hAnsi="Times New Roman" w:cs="Times New Roman"/>
          <w:sz w:val="24"/>
          <w:szCs w:val="24"/>
        </w:rPr>
        <w:t xml:space="preserve"> iedzīvotāju demokrātiskā līdzdalība vietējā līmenī ir principiāli svarīga gan sekmīgam pašvaldību darbam, gan arī reformas mērķu sasniegšanai.</w:t>
      </w:r>
    </w:p>
    <w:p w14:paraId="1146BDA8" w14:textId="77777777" w:rsidR="00675CBE" w:rsidRDefault="00675CBE" w:rsidP="00675CBE">
      <w:pPr>
        <w:jc w:val="both"/>
        <w:rPr>
          <w:rFonts w:ascii="Times New Roman" w:eastAsia="Times New Roman" w:hAnsi="Times New Roman" w:cs="Times New Roman"/>
          <w:sz w:val="24"/>
          <w:szCs w:val="24"/>
        </w:rPr>
      </w:pPr>
    </w:p>
    <w:p w14:paraId="1B13140E" w14:textId="77777777" w:rsidR="00675CBE" w:rsidRDefault="001A0886" w:rsidP="00675CBE">
      <w:pPr>
        <w:jc w:val="both"/>
        <w:rPr>
          <w:rFonts w:ascii="Times New Roman" w:eastAsia="Times New Roman" w:hAnsi="Times New Roman" w:cs="Times New Roman"/>
          <w:b/>
          <w:sz w:val="24"/>
          <w:szCs w:val="24"/>
        </w:rPr>
      </w:pPr>
      <w:r w:rsidRPr="00675CBE">
        <w:rPr>
          <w:rFonts w:ascii="Times New Roman" w:eastAsia="Times New Roman" w:hAnsi="Times New Roman" w:cs="Times New Roman"/>
          <w:b/>
          <w:sz w:val="24"/>
          <w:szCs w:val="24"/>
        </w:rPr>
        <w:t>IV</w:t>
      </w:r>
    </w:p>
    <w:p w14:paraId="02CE8021" w14:textId="77777777" w:rsidR="00077D78" w:rsidRDefault="001A0886" w:rsidP="00077D78">
      <w:pPr>
        <w:jc w:val="both"/>
        <w:rPr>
          <w:rFonts w:ascii="Times New Roman" w:eastAsia="Times New Roman" w:hAnsi="Times New Roman" w:cs="Times New Roman"/>
          <w:bCs/>
          <w:sz w:val="24"/>
          <w:szCs w:val="24"/>
        </w:rPr>
      </w:pPr>
      <w:r w:rsidRPr="00675CBE">
        <w:rPr>
          <w:rFonts w:ascii="Times New Roman" w:eastAsia="Times New Roman" w:hAnsi="Times New Roman" w:cs="Times New Roman"/>
          <w:bCs/>
          <w:sz w:val="24"/>
          <w:szCs w:val="24"/>
        </w:rPr>
        <w:t>Jūlijā savu darbu sāks jaunās pašvaldības, un jau šobrīd es gribu aicināt visus, kuri tiks ievēlēti jaunajās pašvaldību domēs</w:t>
      </w:r>
      <w:r w:rsidR="00704618" w:rsidRPr="00675CBE">
        <w:rPr>
          <w:rFonts w:ascii="Times New Roman" w:eastAsia="Times New Roman" w:hAnsi="Times New Roman" w:cs="Times New Roman"/>
          <w:bCs/>
          <w:sz w:val="24"/>
          <w:szCs w:val="24"/>
        </w:rPr>
        <w:t>:</w:t>
      </w:r>
      <w:r w:rsidRPr="00675CBE">
        <w:rPr>
          <w:rFonts w:ascii="Times New Roman" w:eastAsia="Times New Roman" w:hAnsi="Times New Roman" w:cs="Times New Roman"/>
          <w:bCs/>
          <w:sz w:val="24"/>
          <w:szCs w:val="24"/>
        </w:rPr>
        <w:t xml:space="preserve"> sāciet no pirmās dienas darīt citādāk, sāciet no pirmās dienas ņemt vērā un veicināt iedzīvotāju demokrātisko līdzdalību</w:t>
      </w:r>
      <w:r w:rsidR="00720D58" w:rsidRPr="00675CBE">
        <w:rPr>
          <w:rFonts w:ascii="Times New Roman" w:eastAsia="Times New Roman" w:hAnsi="Times New Roman" w:cs="Times New Roman"/>
          <w:bCs/>
          <w:sz w:val="24"/>
          <w:szCs w:val="24"/>
        </w:rPr>
        <w:t>!</w:t>
      </w:r>
    </w:p>
    <w:p w14:paraId="113EECC6" w14:textId="77777777" w:rsidR="00077D78" w:rsidRDefault="00675CBE" w:rsidP="00077D78">
      <w:pPr>
        <w:jc w:val="both"/>
        <w:rPr>
          <w:rFonts w:ascii="Times New Roman" w:eastAsia="Times New Roman" w:hAnsi="Times New Roman" w:cs="Times New Roman"/>
          <w:sz w:val="24"/>
          <w:szCs w:val="24"/>
        </w:rPr>
      </w:pPr>
      <w:r w:rsidRPr="00675CBE">
        <w:rPr>
          <w:rFonts w:ascii="Times New Roman" w:eastAsia="Times New Roman" w:hAnsi="Times New Roman" w:cs="Times New Roman"/>
          <w:sz w:val="24"/>
          <w:szCs w:val="24"/>
        </w:rPr>
        <w:t>Tāpat es gribu aicināt iedzīvotājus: izmantojiet šīs iespējas un piedalieties pašvaldības darbā ne tikai reizi četros gados, aizejot uz vēlēšanām, bet arī ikdienā, aktīvi sekojot līdzi domes un pašvaldības darbam! Sniedziet savus priekšlikumus! Iespējas likumā ir dotas.</w:t>
      </w:r>
    </w:p>
    <w:p w14:paraId="2FE6F8FB" w14:textId="77777777" w:rsidR="00077D78" w:rsidRDefault="00675CBE" w:rsidP="00077D78">
      <w:pPr>
        <w:jc w:val="both"/>
        <w:rPr>
          <w:rFonts w:ascii="Times New Roman" w:eastAsia="Times New Roman" w:hAnsi="Times New Roman" w:cs="Times New Roman"/>
          <w:sz w:val="24"/>
          <w:szCs w:val="24"/>
        </w:rPr>
      </w:pPr>
      <w:r w:rsidRPr="00675CBE">
        <w:rPr>
          <w:rFonts w:ascii="Times New Roman" w:eastAsia="Times New Roman" w:hAnsi="Times New Roman" w:cs="Times New Roman"/>
          <w:sz w:val="24"/>
          <w:szCs w:val="24"/>
        </w:rPr>
        <w:t>Es sagaidu, ka Saeima līdz sasaukuma beigām – tātad nedaudz vairāk nekā gads ir palicis – pabeigs savu darbu pie solītajiem likumiem, kas ir vajadzīgi šīs reformas īstenošanai. Šobrīd tie ir par daudz iekavējušies. Bet ir redzams, ka jaunais pašvaldību likums atrodas jau otrā lasījuma stadijā, un jāturpina darbs arī ar vietējo pašvaldību referendumu likumu. Es ceru, ka tas tiks pieņemts vēl šajā Saeimas sasaukumā.</w:t>
      </w:r>
    </w:p>
    <w:p w14:paraId="04198ECC" w14:textId="77777777" w:rsidR="00077D78" w:rsidRDefault="00675CBE" w:rsidP="00077D78">
      <w:pPr>
        <w:jc w:val="both"/>
        <w:rPr>
          <w:rFonts w:ascii="Times New Roman" w:eastAsia="Times New Roman" w:hAnsi="Times New Roman" w:cs="Times New Roman"/>
          <w:sz w:val="24"/>
          <w:szCs w:val="24"/>
        </w:rPr>
      </w:pPr>
      <w:r w:rsidRPr="00675CBE">
        <w:rPr>
          <w:rFonts w:ascii="Times New Roman" w:eastAsia="Times New Roman" w:hAnsi="Times New Roman" w:cs="Times New Roman"/>
          <w:sz w:val="24"/>
          <w:szCs w:val="24"/>
        </w:rPr>
        <w:t>Kaut kā dīvaini sanāk, ka iedzīvotāju līdzdalību un demokrātiskos procesus stiprinoši regulējumi pastāvīgi tiek bremzēti vai nomuļļāti, vai arī tiek pieņemti tik samocītā formā, ka no tiem vairs nav jēgas. Tā tas nedrīkst turpināties!</w:t>
      </w:r>
    </w:p>
    <w:p w14:paraId="3E8F57B3" w14:textId="77777777" w:rsidR="00077D78" w:rsidRDefault="00675CBE" w:rsidP="00675CBE">
      <w:pPr>
        <w:jc w:val="both"/>
        <w:rPr>
          <w:rFonts w:ascii="Times New Roman" w:eastAsia="Times New Roman" w:hAnsi="Times New Roman" w:cs="Times New Roman"/>
          <w:sz w:val="24"/>
          <w:szCs w:val="24"/>
        </w:rPr>
      </w:pPr>
      <w:r w:rsidRPr="00675CBE">
        <w:rPr>
          <w:rFonts w:ascii="Times New Roman" w:eastAsia="Times New Roman" w:hAnsi="Times New Roman" w:cs="Times New Roman"/>
          <w:sz w:val="24"/>
          <w:szCs w:val="24"/>
        </w:rPr>
        <w:t>Saeimai būtu īpaši jāraugās, lai tā atstātu labu mantojumu nākamajai Saeimai.</w:t>
      </w:r>
    </w:p>
    <w:p w14:paraId="34847CBD" w14:textId="77777777" w:rsidR="00077D78" w:rsidRDefault="00077D78" w:rsidP="00675CBE">
      <w:pPr>
        <w:jc w:val="both"/>
        <w:rPr>
          <w:rFonts w:ascii="Times New Roman" w:eastAsia="Times New Roman" w:hAnsi="Times New Roman" w:cs="Times New Roman"/>
          <w:sz w:val="24"/>
          <w:szCs w:val="24"/>
        </w:rPr>
      </w:pPr>
    </w:p>
    <w:p w14:paraId="706AF2B6" w14:textId="77777777" w:rsidR="00077D78" w:rsidRDefault="001A0886" w:rsidP="00675CBE">
      <w:pPr>
        <w:jc w:val="both"/>
        <w:rPr>
          <w:rFonts w:ascii="Times New Roman" w:eastAsia="Times New Roman" w:hAnsi="Times New Roman" w:cs="Times New Roman"/>
          <w:b/>
          <w:sz w:val="24"/>
          <w:szCs w:val="24"/>
        </w:rPr>
      </w:pPr>
      <w:r w:rsidRPr="00675CBE">
        <w:rPr>
          <w:rFonts w:ascii="Times New Roman" w:eastAsia="Times New Roman" w:hAnsi="Times New Roman" w:cs="Times New Roman"/>
          <w:b/>
          <w:sz w:val="24"/>
          <w:szCs w:val="24"/>
        </w:rPr>
        <w:t>V</w:t>
      </w:r>
      <w:bookmarkStart w:id="0" w:name="_Hlk72491051"/>
    </w:p>
    <w:p w14:paraId="145EF913" w14:textId="77777777" w:rsidR="00077D78" w:rsidRDefault="001A0886" w:rsidP="00675CBE">
      <w:pPr>
        <w:jc w:val="both"/>
        <w:rPr>
          <w:rFonts w:ascii="Times New Roman" w:eastAsia="Times New Roman" w:hAnsi="Times New Roman" w:cs="Times New Roman"/>
          <w:bCs/>
          <w:sz w:val="24"/>
          <w:szCs w:val="24"/>
        </w:rPr>
      </w:pPr>
      <w:r w:rsidRPr="00675CBE">
        <w:rPr>
          <w:rFonts w:ascii="Times New Roman" w:eastAsia="Times New Roman" w:hAnsi="Times New Roman" w:cs="Times New Roman"/>
          <w:bCs/>
          <w:sz w:val="24"/>
          <w:szCs w:val="24"/>
        </w:rPr>
        <w:t>Stiprai Latvijai ir nepieciešamas stipras pašvaldības, bet stipru pašvaldību pamatā ir iedzīvotāju un vietējo kopienu piederības izjūta savai pašvaldībai, savai vietējai kopienai, atbildība un līdzdalība pašvaldības darbā visdažādākajos veidos.</w:t>
      </w:r>
    </w:p>
    <w:p w14:paraId="3AE753E4" w14:textId="77777777" w:rsidR="00077D78" w:rsidRDefault="001A0886" w:rsidP="00675CBE">
      <w:pPr>
        <w:jc w:val="both"/>
        <w:rPr>
          <w:rFonts w:ascii="Times New Roman" w:eastAsia="Times New Roman" w:hAnsi="Times New Roman" w:cs="Times New Roman"/>
          <w:bCs/>
          <w:sz w:val="24"/>
          <w:szCs w:val="24"/>
        </w:rPr>
      </w:pPr>
      <w:r w:rsidRPr="00675CBE">
        <w:rPr>
          <w:rFonts w:ascii="Times New Roman" w:eastAsia="Times New Roman" w:hAnsi="Times New Roman" w:cs="Times New Roman"/>
          <w:bCs/>
          <w:sz w:val="24"/>
          <w:szCs w:val="24"/>
        </w:rPr>
        <w:t>Tāpēc stiprināsim demokrātiskos procesus pašvaldībās un līdz ar to darīsim spēcīgāku mūsu Latvijas valsti!</w:t>
      </w:r>
      <w:bookmarkEnd w:id="0"/>
    </w:p>
    <w:p w14:paraId="791DD60C" w14:textId="77777777" w:rsidR="00077D78" w:rsidRDefault="001A0886" w:rsidP="00675CBE">
      <w:pPr>
        <w:jc w:val="both"/>
        <w:rPr>
          <w:rFonts w:ascii="Times New Roman" w:eastAsia="Times New Roman" w:hAnsi="Times New Roman" w:cs="Times New Roman"/>
          <w:bCs/>
          <w:sz w:val="24"/>
          <w:szCs w:val="24"/>
        </w:rPr>
      </w:pPr>
      <w:r w:rsidRPr="00675CBE">
        <w:rPr>
          <w:rFonts w:ascii="Times New Roman" w:eastAsia="Times New Roman" w:hAnsi="Times New Roman" w:cs="Times New Roman"/>
          <w:bCs/>
          <w:sz w:val="24"/>
          <w:szCs w:val="24"/>
        </w:rPr>
        <w:t>Vēlreiz paldies par to, ko jūs esat darījuši šajos četros gados (un daudzi no jums vēl ilgāk)! Vēlu veiksmi mums visiem šajās vēlēšanās un darbos pēc vēlēšanām! Paldies jums!</w:t>
      </w:r>
    </w:p>
    <w:p w14:paraId="6B4F66D1" w14:textId="77777777" w:rsidR="00077D78" w:rsidRDefault="00077D78" w:rsidP="00675CBE">
      <w:pPr>
        <w:jc w:val="both"/>
        <w:rPr>
          <w:rFonts w:ascii="Times New Roman" w:eastAsia="Times New Roman" w:hAnsi="Times New Roman" w:cs="Times New Roman"/>
          <w:bCs/>
          <w:sz w:val="24"/>
          <w:szCs w:val="24"/>
        </w:rPr>
      </w:pPr>
    </w:p>
    <w:p w14:paraId="3EEB3A09" w14:textId="081C4264" w:rsidR="00675CBE" w:rsidRPr="00675CBE" w:rsidRDefault="00B772EB" w:rsidP="00675CBE">
      <w:pPr>
        <w:jc w:val="both"/>
        <w:rPr>
          <w:rFonts w:ascii="Times New Roman" w:eastAsia="Times New Roman" w:hAnsi="Times New Roman" w:cs="Times New Roman"/>
          <w:bCs/>
          <w:sz w:val="24"/>
          <w:szCs w:val="24"/>
        </w:rPr>
      </w:pPr>
      <w:hyperlink r:id="rId7" w:history="1">
        <w:r w:rsidR="007804E0" w:rsidRPr="00077D78">
          <w:rPr>
            <w:rStyle w:val="Hyperlink"/>
            <w:rFonts w:ascii="Times New Roman" w:eastAsia="Times New Roman" w:hAnsi="Times New Roman" w:cs="Times New Roman"/>
            <w:bCs/>
            <w:color w:val="0070C0"/>
            <w:sz w:val="24"/>
            <w:szCs w:val="24"/>
          </w:rPr>
          <w:t>VIDEO</w:t>
        </w:r>
      </w:hyperlink>
      <w:r w:rsidR="007804E0" w:rsidRPr="00675CBE">
        <w:rPr>
          <w:rFonts w:ascii="Times New Roman" w:eastAsia="Times New Roman" w:hAnsi="Times New Roman" w:cs="Times New Roman"/>
          <w:bCs/>
          <w:sz w:val="24"/>
          <w:szCs w:val="24"/>
        </w:rPr>
        <w:t>.</w:t>
      </w:r>
    </w:p>
    <w:sectPr w:rsidR="00675CBE" w:rsidRPr="00675CBE" w:rsidSect="008B4949">
      <w:headerReference w:type="first" r:id="rId8"/>
      <w:pgSz w:w="11906" w:h="16838"/>
      <w:pgMar w:top="1134" w:right="1701"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F66D0" w14:textId="77777777" w:rsidR="00B772EB" w:rsidRDefault="00B772EB" w:rsidP="00282693">
      <w:pPr>
        <w:spacing w:after="0" w:line="240" w:lineRule="auto"/>
      </w:pPr>
      <w:r>
        <w:separator/>
      </w:r>
    </w:p>
  </w:endnote>
  <w:endnote w:type="continuationSeparator" w:id="0">
    <w:p w14:paraId="04913CC9" w14:textId="77777777" w:rsidR="00B772EB" w:rsidRDefault="00B772EB" w:rsidP="0028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112E" w14:textId="77777777" w:rsidR="00B772EB" w:rsidRDefault="00B772EB" w:rsidP="00282693">
      <w:pPr>
        <w:spacing w:after="0" w:line="240" w:lineRule="auto"/>
      </w:pPr>
      <w:r>
        <w:separator/>
      </w:r>
    </w:p>
  </w:footnote>
  <w:footnote w:type="continuationSeparator" w:id="0">
    <w:p w14:paraId="52B386A9" w14:textId="77777777" w:rsidR="00B772EB" w:rsidRDefault="00B772EB" w:rsidP="00282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8310" w14:textId="77777777" w:rsidR="008B4949" w:rsidRDefault="0076012F" w:rsidP="00B2323E">
    <w:pPr>
      <w:pStyle w:val="Header"/>
      <w:spacing w:after="60"/>
      <w:jc w:val="center"/>
    </w:pPr>
    <w:r>
      <w:rPr>
        <w:noProof/>
      </w:rPr>
      <w:drawing>
        <wp:inline distT="0" distB="0" distL="0" distR="0" wp14:anchorId="545917B7" wp14:editId="78EF9DDF">
          <wp:extent cx="3423512" cy="14762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23512" cy="1476218"/>
                  </a:xfrm>
                  <a:prstGeom prst="rect">
                    <a:avLst/>
                  </a:prstGeom>
                </pic:spPr>
              </pic:pic>
            </a:graphicData>
          </a:graphic>
        </wp:inline>
      </w:drawing>
    </w:r>
  </w:p>
  <w:p w14:paraId="434ECE8F" w14:textId="77777777" w:rsidR="008B4949" w:rsidRPr="008B4949" w:rsidRDefault="008B4949" w:rsidP="008B4949">
    <w:pPr>
      <w:pStyle w:val="LVPKRekvizti"/>
    </w:pPr>
  </w:p>
  <w:p w14:paraId="4157244F" w14:textId="77777777" w:rsidR="008B4949" w:rsidRDefault="008B4949" w:rsidP="008B4949">
    <w:pPr>
      <w:pStyle w:val="LVPKRekvizti"/>
      <w:spacing w:before="60"/>
    </w:pPr>
    <w:r w:rsidRPr="00F35845">
      <w:t>Reģistrācijas Nr. 90000038578  •  Pils laukums 3, Rīga, LV-1900</w:t>
    </w:r>
  </w:p>
  <w:p w14:paraId="4718B4CE" w14:textId="77777777" w:rsidR="008B4949" w:rsidRDefault="008B4949" w:rsidP="008B4949">
    <w:pPr>
      <w:pStyle w:val="LVPKRekvizti"/>
      <w:spacing w:before="60"/>
    </w:pPr>
    <w:r w:rsidRPr="00822494">
      <w:t>Tālrunis: +371 67</w:t>
    </w:r>
    <w:r w:rsidR="00795A73">
      <w:t xml:space="preserve"> </w:t>
    </w:r>
    <w:r w:rsidRPr="00822494">
      <w:t>092</w:t>
    </w:r>
    <w:r w:rsidR="00FF07C8">
      <w:t xml:space="preserve"> </w:t>
    </w:r>
    <w:r w:rsidRPr="00822494">
      <w:t>106</w:t>
    </w:r>
    <w:r>
      <w:t xml:space="preserve">  </w:t>
    </w:r>
    <w:r w:rsidRPr="00F35845">
      <w:t xml:space="preserve">•  </w:t>
    </w:r>
    <w:r>
      <w:t>E-pasts: info@president.lv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C8"/>
    <w:rsid w:val="000147EA"/>
    <w:rsid w:val="00031E54"/>
    <w:rsid w:val="00034768"/>
    <w:rsid w:val="00052302"/>
    <w:rsid w:val="00054173"/>
    <w:rsid w:val="00077D78"/>
    <w:rsid w:val="00080F0F"/>
    <w:rsid w:val="00091EB3"/>
    <w:rsid w:val="000920E8"/>
    <w:rsid w:val="0009382D"/>
    <w:rsid w:val="000A182D"/>
    <w:rsid w:val="000A70BE"/>
    <w:rsid w:val="000A7A98"/>
    <w:rsid w:val="000C676F"/>
    <w:rsid w:val="000D1293"/>
    <w:rsid w:val="000E3176"/>
    <w:rsid w:val="000F720C"/>
    <w:rsid w:val="001002C4"/>
    <w:rsid w:val="0011787D"/>
    <w:rsid w:val="00121122"/>
    <w:rsid w:val="00137D2A"/>
    <w:rsid w:val="001606ED"/>
    <w:rsid w:val="001665B6"/>
    <w:rsid w:val="00166FAD"/>
    <w:rsid w:val="0018444D"/>
    <w:rsid w:val="00190026"/>
    <w:rsid w:val="001A0886"/>
    <w:rsid w:val="001C3F29"/>
    <w:rsid w:val="001D1EEC"/>
    <w:rsid w:val="001E20B6"/>
    <w:rsid w:val="001E6553"/>
    <w:rsid w:val="00207191"/>
    <w:rsid w:val="00242C43"/>
    <w:rsid w:val="0025695E"/>
    <w:rsid w:val="00260AFE"/>
    <w:rsid w:val="00263DCE"/>
    <w:rsid w:val="002744FD"/>
    <w:rsid w:val="00282693"/>
    <w:rsid w:val="002A3365"/>
    <w:rsid w:val="002A4B35"/>
    <w:rsid w:val="002F5A75"/>
    <w:rsid w:val="00303BF2"/>
    <w:rsid w:val="00304796"/>
    <w:rsid w:val="00311DA8"/>
    <w:rsid w:val="003611C9"/>
    <w:rsid w:val="003740E8"/>
    <w:rsid w:val="003A1D41"/>
    <w:rsid w:val="003B3119"/>
    <w:rsid w:val="003C0BD4"/>
    <w:rsid w:val="003C1D7B"/>
    <w:rsid w:val="003F02C7"/>
    <w:rsid w:val="00400AFB"/>
    <w:rsid w:val="00401545"/>
    <w:rsid w:val="0040154E"/>
    <w:rsid w:val="00415166"/>
    <w:rsid w:val="004168A5"/>
    <w:rsid w:val="00416F88"/>
    <w:rsid w:val="00432EAC"/>
    <w:rsid w:val="00440FE6"/>
    <w:rsid w:val="004448DF"/>
    <w:rsid w:val="00466099"/>
    <w:rsid w:val="004745BF"/>
    <w:rsid w:val="004A51C6"/>
    <w:rsid w:val="004B0D75"/>
    <w:rsid w:val="004C28A6"/>
    <w:rsid w:val="004C78F9"/>
    <w:rsid w:val="004D30BD"/>
    <w:rsid w:val="004E2A8B"/>
    <w:rsid w:val="0052168F"/>
    <w:rsid w:val="0052723C"/>
    <w:rsid w:val="0053335D"/>
    <w:rsid w:val="00544392"/>
    <w:rsid w:val="005516CE"/>
    <w:rsid w:val="00551EC4"/>
    <w:rsid w:val="00553DAB"/>
    <w:rsid w:val="005627F1"/>
    <w:rsid w:val="0058750D"/>
    <w:rsid w:val="005A3D04"/>
    <w:rsid w:val="005A6C28"/>
    <w:rsid w:val="005B5994"/>
    <w:rsid w:val="005C1690"/>
    <w:rsid w:val="005D57BF"/>
    <w:rsid w:val="005F02D2"/>
    <w:rsid w:val="005F4C30"/>
    <w:rsid w:val="00606C3E"/>
    <w:rsid w:val="00611567"/>
    <w:rsid w:val="00633A4B"/>
    <w:rsid w:val="006469E8"/>
    <w:rsid w:val="00651A51"/>
    <w:rsid w:val="0065698A"/>
    <w:rsid w:val="00673F74"/>
    <w:rsid w:val="00675CBE"/>
    <w:rsid w:val="006B0167"/>
    <w:rsid w:val="006B197A"/>
    <w:rsid w:val="006D0E19"/>
    <w:rsid w:val="006D3879"/>
    <w:rsid w:val="006E36D2"/>
    <w:rsid w:val="006F0B8A"/>
    <w:rsid w:val="00704618"/>
    <w:rsid w:val="00714A85"/>
    <w:rsid w:val="00716391"/>
    <w:rsid w:val="00717698"/>
    <w:rsid w:val="00720D58"/>
    <w:rsid w:val="00722B00"/>
    <w:rsid w:val="00732D69"/>
    <w:rsid w:val="0073403F"/>
    <w:rsid w:val="00740273"/>
    <w:rsid w:val="007404B1"/>
    <w:rsid w:val="0074478F"/>
    <w:rsid w:val="007578EC"/>
    <w:rsid w:val="0076012F"/>
    <w:rsid w:val="0076249B"/>
    <w:rsid w:val="007710C8"/>
    <w:rsid w:val="007804E0"/>
    <w:rsid w:val="00792A1E"/>
    <w:rsid w:val="007943E0"/>
    <w:rsid w:val="00795A73"/>
    <w:rsid w:val="00795D37"/>
    <w:rsid w:val="007A6C1E"/>
    <w:rsid w:val="007A7E63"/>
    <w:rsid w:val="007B2613"/>
    <w:rsid w:val="007D01B9"/>
    <w:rsid w:val="007E6F2B"/>
    <w:rsid w:val="007E7B9E"/>
    <w:rsid w:val="008005E8"/>
    <w:rsid w:val="00801CDF"/>
    <w:rsid w:val="00813A92"/>
    <w:rsid w:val="00814F5F"/>
    <w:rsid w:val="00822494"/>
    <w:rsid w:val="00823CCB"/>
    <w:rsid w:val="00835794"/>
    <w:rsid w:val="0083712C"/>
    <w:rsid w:val="0085319D"/>
    <w:rsid w:val="00880FCD"/>
    <w:rsid w:val="008847DA"/>
    <w:rsid w:val="008B12B4"/>
    <w:rsid w:val="008B41D9"/>
    <w:rsid w:val="008B4949"/>
    <w:rsid w:val="008E0198"/>
    <w:rsid w:val="008E0DE2"/>
    <w:rsid w:val="00923F12"/>
    <w:rsid w:val="00931686"/>
    <w:rsid w:val="0094265C"/>
    <w:rsid w:val="00957C79"/>
    <w:rsid w:val="0096539A"/>
    <w:rsid w:val="00980FFE"/>
    <w:rsid w:val="009A0F19"/>
    <w:rsid w:val="009A1AE6"/>
    <w:rsid w:val="009A1BE3"/>
    <w:rsid w:val="009A4652"/>
    <w:rsid w:val="009B1E36"/>
    <w:rsid w:val="009B3655"/>
    <w:rsid w:val="009B6FD4"/>
    <w:rsid w:val="009C4BBB"/>
    <w:rsid w:val="00A0415D"/>
    <w:rsid w:val="00A108BA"/>
    <w:rsid w:val="00A1308E"/>
    <w:rsid w:val="00A1355B"/>
    <w:rsid w:val="00A3317C"/>
    <w:rsid w:val="00A72092"/>
    <w:rsid w:val="00AA51A5"/>
    <w:rsid w:val="00B0441A"/>
    <w:rsid w:val="00B2323E"/>
    <w:rsid w:val="00B315DD"/>
    <w:rsid w:val="00B31F0C"/>
    <w:rsid w:val="00B34509"/>
    <w:rsid w:val="00B61731"/>
    <w:rsid w:val="00B6685B"/>
    <w:rsid w:val="00B70393"/>
    <w:rsid w:val="00B77071"/>
    <w:rsid w:val="00B772EB"/>
    <w:rsid w:val="00B83049"/>
    <w:rsid w:val="00B94110"/>
    <w:rsid w:val="00BA0C24"/>
    <w:rsid w:val="00BC55D4"/>
    <w:rsid w:val="00BC6905"/>
    <w:rsid w:val="00BC7EB8"/>
    <w:rsid w:val="00BD52A1"/>
    <w:rsid w:val="00BD7658"/>
    <w:rsid w:val="00BE0670"/>
    <w:rsid w:val="00C104BA"/>
    <w:rsid w:val="00C13D96"/>
    <w:rsid w:val="00C25D0E"/>
    <w:rsid w:val="00C407D1"/>
    <w:rsid w:val="00C44CBB"/>
    <w:rsid w:val="00C472BD"/>
    <w:rsid w:val="00C534C1"/>
    <w:rsid w:val="00C64C42"/>
    <w:rsid w:val="00C71391"/>
    <w:rsid w:val="00C76219"/>
    <w:rsid w:val="00C77269"/>
    <w:rsid w:val="00C91148"/>
    <w:rsid w:val="00C9273C"/>
    <w:rsid w:val="00CA0546"/>
    <w:rsid w:val="00CF5B7D"/>
    <w:rsid w:val="00D05C92"/>
    <w:rsid w:val="00D0654B"/>
    <w:rsid w:val="00D31217"/>
    <w:rsid w:val="00D50A88"/>
    <w:rsid w:val="00D816E3"/>
    <w:rsid w:val="00DA2E96"/>
    <w:rsid w:val="00DA464C"/>
    <w:rsid w:val="00DE1209"/>
    <w:rsid w:val="00E06C55"/>
    <w:rsid w:val="00E26EF5"/>
    <w:rsid w:val="00E60F6B"/>
    <w:rsid w:val="00E71475"/>
    <w:rsid w:val="00E77543"/>
    <w:rsid w:val="00EA5766"/>
    <w:rsid w:val="00EB151D"/>
    <w:rsid w:val="00EB21F6"/>
    <w:rsid w:val="00EB7A10"/>
    <w:rsid w:val="00EC6D5D"/>
    <w:rsid w:val="00ED484C"/>
    <w:rsid w:val="00EE1E0D"/>
    <w:rsid w:val="00EE4F3D"/>
    <w:rsid w:val="00EF4DBA"/>
    <w:rsid w:val="00F23906"/>
    <w:rsid w:val="00F32AB2"/>
    <w:rsid w:val="00F35845"/>
    <w:rsid w:val="00F4499C"/>
    <w:rsid w:val="00F85835"/>
    <w:rsid w:val="00F93C00"/>
    <w:rsid w:val="00FA627F"/>
    <w:rsid w:val="00FB6BF1"/>
    <w:rsid w:val="00FB73EC"/>
    <w:rsid w:val="00FC20EF"/>
    <w:rsid w:val="00FC345A"/>
    <w:rsid w:val="00FD6575"/>
    <w:rsid w:val="00FF07C8"/>
    <w:rsid w:val="00FF6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AB949"/>
  <w15:chartTrackingRefBased/>
  <w15:docId w15:val="{D7491AD8-A2C2-4383-B7B7-B96720EC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0C8"/>
    <w:pPr>
      <w:spacing w:after="200" w:line="276" w:lineRule="auto"/>
    </w:pPr>
    <w:rPr>
      <w:rFonts w:cs="Calibri"/>
      <w:sz w:val="22"/>
      <w:szCs w:val="22"/>
    </w:rPr>
  </w:style>
  <w:style w:type="paragraph" w:styleId="Heading1">
    <w:name w:val="heading 1"/>
    <w:basedOn w:val="Normal"/>
    <w:link w:val="Heading1Char"/>
    <w:uiPriority w:val="9"/>
    <w:qFormat/>
    <w:rsid w:val="00675C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BF1"/>
    <w:pPr>
      <w:spacing w:after="0" w:line="240" w:lineRule="auto"/>
    </w:pPr>
    <w:rPr>
      <w:rFonts w:ascii="Segoe UI" w:hAnsi="Segoe UI" w:cs="Segoe UI"/>
      <w:sz w:val="18"/>
      <w:szCs w:val="18"/>
      <w:lang w:eastAsia="en-US"/>
    </w:rPr>
  </w:style>
  <w:style w:type="character" w:customStyle="1" w:styleId="BalloonTextChar">
    <w:name w:val="Balloon Text Char"/>
    <w:link w:val="BalloonText"/>
    <w:uiPriority w:val="99"/>
    <w:semiHidden/>
    <w:rsid w:val="00FB6BF1"/>
    <w:rPr>
      <w:rFonts w:ascii="Segoe UI" w:hAnsi="Segoe UI" w:cs="Segoe UI"/>
      <w:sz w:val="18"/>
      <w:szCs w:val="18"/>
      <w:lang w:val="lv-LV"/>
    </w:rPr>
  </w:style>
  <w:style w:type="paragraph" w:customStyle="1" w:styleId="LVPKVirsraksts">
    <w:name w:val="LVPK Virsraksts"/>
    <w:basedOn w:val="Normal"/>
    <w:link w:val="LVPKVirsrakstsChar"/>
    <w:qFormat/>
    <w:rsid w:val="00B2323E"/>
    <w:pPr>
      <w:spacing w:after="0"/>
      <w:jc w:val="center"/>
    </w:pPr>
    <w:rPr>
      <w:rFonts w:ascii="Garamond" w:hAnsi="Garamond" w:cs="Times New Roman"/>
      <w:b/>
      <w:sz w:val="24"/>
      <w:szCs w:val="26"/>
      <w:lang w:eastAsia="en-US"/>
    </w:rPr>
  </w:style>
  <w:style w:type="paragraph" w:customStyle="1" w:styleId="LVPKUzruna">
    <w:name w:val="LVPK Uzruna"/>
    <w:basedOn w:val="Normal"/>
    <w:link w:val="LVPKUzrunaChar"/>
    <w:qFormat/>
    <w:rsid w:val="00B2323E"/>
    <w:pPr>
      <w:spacing w:after="0"/>
      <w:jc w:val="center"/>
    </w:pPr>
    <w:rPr>
      <w:rFonts w:ascii="Garamond" w:hAnsi="Garamond" w:cs="Times New Roman"/>
      <w:sz w:val="24"/>
      <w:szCs w:val="26"/>
      <w:lang w:eastAsia="en-US"/>
    </w:rPr>
  </w:style>
  <w:style w:type="character" w:customStyle="1" w:styleId="LVPKVirsrakstsChar">
    <w:name w:val="LVPK Virsraksts Char"/>
    <w:link w:val="LVPKVirsraksts"/>
    <w:rsid w:val="00B2323E"/>
    <w:rPr>
      <w:rFonts w:ascii="Garamond" w:hAnsi="Garamond"/>
      <w:b/>
      <w:sz w:val="24"/>
      <w:szCs w:val="26"/>
      <w:lang w:eastAsia="en-US"/>
    </w:rPr>
  </w:style>
  <w:style w:type="paragraph" w:customStyle="1" w:styleId="LVPKPamatateksts">
    <w:name w:val="LVPK Pamata teksts"/>
    <w:basedOn w:val="Normal"/>
    <w:link w:val="LVPKPamatatekstsChar"/>
    <w:qFormat/>
    <w:rsid w:val="00B2323E"/>
    <w:pPr>
      <w:spacing w:after="0"/>
      <w:jc w:val="both"/>
    </w:pPr>
    <w:rPr>
      <w:rFonts w:ascii="Garamond" w:hAnsi="Garamond" w:cs="Times New Roman"/>
      <w:sz w:val="24"/>
      <w:szCs w:val="26"/>
      <w:lang w:eastAsia="en-US"/>
    </w:rPr>
  </w:style>
  <w:style w:type="character" w:customStyle="1" w:styleId="LVPKUzrunaChar">
    <w:name w:val="LVPK Uzruna Char"/>
    <w:link w:val="LVPKUzruna"/>
    <w:rsid w:val="00B2323E"/>
    <w:rPr>
      <w:rFonts w:ascii="Garamond" w:hAnsi="Garamond"/>
      <w:sz w:val="24"/>
      <w:szCs w:val="26"/>
      <w:lang w:eastAsia="en-US"/>
    </w:rPr>
  </w:style>
  <w:style w:type="paragraph" w:customStyle="1" w:styleId="LVPKParakstadala">
    <w:name w:val="LVPK Paraksta dala"/>
    <w:basedOn w:val="Normal"/>
    <w:link w:val="LVPKParakstadalaChar"/>
    <w:qFormat/>
    <w:rsid w:val="00B2323E"/>
    <w:pPr>
      <w:spacing w:after="0"/>
      <w:jc w:val="both"/>
    </w:pPr>
    <w:rPr>
      <w:rFonts w:ascii="Garamond" w:hAnsi="Garamond" w:cs="Times New Roman"/>
      <w:sz w:val="24"/>
      <w:szCs w:val="26"/>
      <w:lang w:eastAsia="en-US"/>
    </w:rPr>
  </w:style>
  <w:style w:type="character" w:customStyle="1" w:styleId="LVPKPamatatekstsChar">
    <w:name w:val="LVPK Pamata teksts Char"/>
    <w:link w:val="LVPKPamatateksts"/>
    <w:rsid w:val="00B2323E"/>
    <w:rPr>
      <w:rFonts w:ascii="Garamond" w:hAnsi="Garamond"/>
      <w:sz w:val="24"/>
      <w:szCs w:val="26"/>
      <w:lang w:eastAsia="en-US"/>
    </w:rPr>
  </w:style>
  <w:style w:type="paragraph" w:customStyle="1" w:styleId="LVPKRekvizti">
    <w:name w:val="LVPK Rekvizīti"/>
    <w:basedOn w:val="Normal"/>
    <w:link w:val="LVPKRekviztiChar"/>
    <w:qFormat/>
    <w:rsid w:val="00673F74"/>
    <w:pPr>
      <w:spacing w:after="0" w:line="240" w:lineRule="auto"/>
      <w:jc w:val="center"/>
    </w:pPr>
    <w:rPr>
      <w:rFonts w:ascii="Garamond" w:hAnsi="Garamond" w:cs="Times New Roman"/>
      <w:sz w:val="18"/>
      <w:szCs w:val="18"/>
      <w:lang w:eastAsia="en-US"/>
    </w:rPr>
  </w:style>
  <w:style w:type="character" w:customStyle="1" w:styleId="LVPKParakstadalaChar">
    <w:name w:val="LVPK Paraksta dala Char"/>
    <w:link w:val="LVPKParakstadala"/>
    <w:rsid w:val="00B2323E"/>
    <w:rPr>
      <w:rFonts w:ascii="Garamond" w:hAnsi="Garamond"/>
      <w:sz w:val="24"/>
      <w:szCs w:val="26"/>
      <w:lang w:eastAsia="en-US"/>
    </w:rPr>
  </w:style>
  <w:style w:type="character" w:customStyle="1" w:styleId="LVPKRekviztiChar">
    <w:name w:val="LVPK Rekvizīti Char"/>
    <w:link w:val="LVPKRekvizti"/>
    <w:rsid w:val="00673F74"/>
    <w:rPr>
      <w:rFonts w:ascii="Garamond" w:hAnsi="Garamond"/>
      <w:sz w:val="18"/>
      <w:szCs w:val="18"/>
      <w:lang w:val="lv-LV"/>
    </w:rPr>
  </w:style>
  <w:style w:type="paragraph" w:styleId="Header">
    <w:name w:val="header"/>
    <w:basedOn w:val="Normal"/>
    <w:link w:val="HeaderChar"/>
    <w:uiPriority w:val="99"/>
    <w:unhideWhenUsed/>
    <w:rsid w:val="00282693"/>
    <w:pPr>
      <w:tabs>
        <w:tab w:val="center" w:pos="4513"/>
        <w:tab w:val="right" w:pos="9026"/>
      </w:tabs>
      <w:spacing w:after="0" w:line="240" w:lineRule="auto"/>
    </w:pPr>
    <w:rPr>
      <w:rFonts w:cs="Times New Roman"/>
      <w:lang w:eastAsia="en-US"/>
    </w:rPr>
  </w:style>
  <w:style w:type="character" w:customStyle="1" w:styleId="HeaderChar">
    <w:name w:val="Header Char"/>
    <w:basedOn w:val="DefaultParagraphFont"/>
    <w:link w:val="Header"/>
    <w:uiPriority w:val="99"/>
    <w:rsid w:val="00282693"/>
    <w:rPr>
      <w:sz w:val="22"/>
      <w:szCs w:val="22"/>
      <w:lang w:eastAsia="en-US"/>
    </w:rPr>
  </w:style>
  <w:style w:type="paragraph" w:styleId="Footer">
    <w:name w:val="footer"/>
    <w:basedOn w:val="Normal"/>
    <w:link w:val="FooterChar"/>
    <w:uiPriority w:val="99"/>
    <w:unhideWhenUsed/>
    <w:rsid w:val="00282693"/>
    <w:pPr>
      <w:tabs>
        <w:tab w:val="center" w:pos="4513"/>
        <w:tab w:val="right" w:pos="9026"/>
      </w:tabs>
      <w:spacing w:after="0" w:line="240" w:lineRule="auto"/>
    </w:pPr>
    <w:rPr>
      <w:rFonts w:cs="Times New Roman"/>
      <w:lang w:eastAsia="en-US"/>
    </w:rPr>
  </w:style>
  <w:style w:type="character" w:customStyle="1" w:styleId="FooterChar">
    <w:name w:val="Footer Char"/>
    <w:basedOn w:val="DefaultParagraphFont"/>
    <w:link w:val="Footer"/>
    <w:uiPriority w:val="99"/>
    <w:rsid w:val="00282693"/>
    <w:rPr>
      <w:sz w:val="22"/>
      <w:szCs w:val="22"/>
      <w:lang w:eastAsia="en-US"/>
    </w:rPr>
  </w:style>
  <w:style w:type="character" w:styleId="Hyperlink">
    <w:name w:val="Hyperlink"/>
    <w:basedOn w:val="DefaultParagraphFont"/>
    <w:uiPriority w:val="99"/>
    <w:unhideWhenUsed/>
    <w:rsid w:val="008B4949"/>
    <w:rPr>
      <w:color w:val="0563C1" w:themeColor="hyperlink"/>
      <w:u w:val="single"/>
    </w:rPr>
  </w:style>
  <w:style w:type="character" w:styleId="UnresolvedMention">
    <w:name w:val="Unresolved Mention"/>
    <w:basedOn w:val="DefaultParagraphFont"/>
    <w:uiPriority w:val="99"/>
    <w:semiHidden/>
    <w:unhideWhenUsed/>
    <w:rsid w:val="008B4949"/>
    <w:rPr>
      <w:color w:val="605E5C"/>
      <w:shd w:val="clear" w:color="auto" w:fill="E1DFDD"/>
    </w:rPr>
  </w:style>
  <w:style w:type="character" w:customStyle="1" w:styleId="Heading1Char">
    <w:name w:val="Heading 1 Char"/>
    <w:basedOn w:val="DefaultParagraphFont"/>
    <w:link w:val="Heading1"/>
    <w:uiPriority w:val="9"/>
    <w:rsid w:val="00675CBE"/>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675C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5C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569219">
      <w:bodyDiv w:val="1"/>
      <w:marLeft w:val="0"/>
      <w:marRight w:val="0"/>
      <w:marTop w:val="0"/>
      <w:marBottom w:val="0"/>
      <w:divBdr>
        <w:top w:val="none" w:sz="0" w:space="0" w:color="auto"/>
        <w:left w:val="none" w:sz="0" w:space="0" w:color="auto"/>
        <w:bottom w:val="none" w:sz="0" w:space="0" w:color="auto"/>
        <w:right w:val="none" w:sz="0" w:space="0" w:color="auto"/>
      </w:divBdr>
    </w:div>
    <w:div w:id="1962569145">
      <w:bodyDiv w:val="1"/>
      <w:marLeft w:val="0"/>
      <w:marRight w:val="0"/>
      <w:marTop w:val="0"/>
      <w:marBottom w:val="0"/>
      <w:divBdr>
        <w:top w:val="none" w:sz="0" w:space="0" w:color="auto"/>
        <w:left w:val="none" w:sz="0" w:space="0" w:color="auto"/>
        <w:bottom w:val="none" w:sz="0" w:space="0" w:color="auto"/>
        <w:right w:val="none" w:sz="0" w:space="0" w:color="auto"/>
      </w:divBdr>
      <w:divsChild>
        <w:div w:id="32277616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gSAG3exFVA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DC950-D989-5840-8AA4-E32F12A16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4104</Words>
  <Characters>2340</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Justīne Deičmane</dc:creator>
  <cp:keywords/>
  <dc:description/>
  <cp:lastModifiedBy>Gunta Klismeta</cp:lastModifiedBy>
  <cp:revision>5</cp:revision>
  <cp:lastPrinted>2020-07-24T14:21:00Z</cp:lastPrinted>
  <dcterms:created xsi:type="dcterms:W3CDTF">2021-05-24T08:52:00Z</dcterms:created>
  <dcterms:modified xsi:type="dcterms:W3CDTF">2021-05-24T09:24:00Z</dcterms:modified>
</cp:coreProperties>
</file>